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jc w:val="center"/>
        <w:rPr>
          <w:rFonts w:ascii="Times New Roman" w:hAnsi="Times New Roman" w:cs="Times New Roman"/>
          <w:sz w:val="24"/>
          <w:szCs w:val="24"/>
        </w:rPr>
      </w:pPr>
      <w:r w:rsidRPr="00525709">
        <w:rPr>
          <w:rFonts w:ascii="Times New Roman" w:hAnsi="Times New Roman" w:cs="Times New Roman"/>
          <w:sz w:val="24"/>
          <w:szCs w:val="24"/>
        </w:rPr>
        <w:t>ISTE NETS-A Standards Paper #</w:t>
      </w:r>
      <w:r w:rsidR="0091535D" w:rsidRPr="00525709">
        <w:rPr>
          <w:rFonts w:ascii="Times New Roman" w:hAnsi="Times New Roman" w:cs="Times New Roman"/>
          <w:sz w:val="24"/>
          <w:szCs w:val="24"/>
        </w:rPr>
        <w:t>5</w:t>
      </w:r>
    </w:p>
    <w:p w:rsidR="001B7989" w:rsidRPr="00525709" w:rsidRDefault="001B7989" w:rsidP="001B7989">
      <w:pPr>
        <w:spacing w:line="480" w:lineRule="auto"/>
        <w:jc w:val="center"/>
        <w:rPr>
          <w:rFonts w:ascii="Times New Roman" w:hAnsi="Times New Roman" w:cs="Times New Roman"/>
          <w:sz w:val="24"/>
          <w:szCs w:val="24"/>
        </w:rPr>
      </w:pPr>
      <w:r w:rsidRPr="00525709">
        <w:rPr>
          <w:rFonts w:ascii="Times New Roman" w:hAnsi="Times New Roman" w:cs="Times New Roman"/>
          <w:sz w:val="24"/>
          <w:szCs w:val="24"/>
        </w:rPr>
        <w:t>Standard #</w:t>
      </w:r>
      <w:r w:rsidR="0091535D" w:rsidRPr="00525709">
        <w:rPr>
          <w:rFonts w:ascii="Times New Roman" w:hAnsi="Times New Roman" w:cs="Times New Roman"/>
          <w:sz w:val="24"/>
          <w:szCs w:val="24"/>
        </w:rPr>
        <w:t>5</w:t>
      </w:r>
      <w:r w:rsidRPr="00525709">
        <w:rPr>
          <w:rFonts w:ascii="Times New Roman" w:hAnsi="Times New Roman" w:cs="Times New Roman"/>
          <w:sz w:val="24"/>
          <w:szCs w:val="24"/>
        </w:rPr>
        <w:t xml:space="preserve">: </w:t>
      </w:r>
      <w:r w:rsidR="0091535D" w:rsidRPr="00525709">
        <w:rPr>
          <w:rFonts w:ascii="Times New Roman" w:hAnsi="Times New Roman" w:cs="Times New Roman"/>
          <w:bCs/>
          <w:sz w:val="24"/>
          <w:szCs w:val="24"/>
        </w:rPr>
        <w:t>Digital Citizenship</w:t>
      </w:r>
    </w:p>
    <w:p w:rsidR="001B7989" w:rsidRPr="00525709" w:rsidRDefault="001B7989" w:rsidP="001B7989">
      <w:pPr>
        <w:spacing w:line="480" w:lineRule="auto"/>
        <w:jc w:val="center"/>
        <w:rPr>
          <w:rFonts w:ascii="Times New Roman" w:hAnsi="Times New Roman" w:cs="Times New Roman"/>
          <w:sz w:val="24"/>
          <w:szCs w:val="24"/>
        </w:rPr>
      </w:pPr>
      <w:r w:rsidRPr="00525709">
        <w:rPr>
          <w:rFonts w:ascii="Times New Roman" w:hAnsi="Times New Roman" w:cs="Times New Roman"/>
          <w:sz w:val="24"/>
          <w:szCs w:val="24"/>
        </w:rPr>
        <w:t>Alexe Miles and Sharon Thornell</w:t>
      </w:r>
    </w:p>
    <w:p w:rsidR="005C43D1" w:rsidRPr="00525709" w:rsidRDefault="005C43D1" w:rsidP="001B7989">
      <w:pPr>
        <w:spacing w:line="480" w:lineRule="auto"/>
        <w:jc w:val="center"/>
        <w:rPr>
          <w:rFonts w:ascii="Times New Roman" w:hAnsi="Times New Roman" w:cs="Times New Roman"/>
          <w:sz w:val="24"/>
          <w:szCs w:val="24"/>
        </w:rPr>
      </w:pPr>
      <w:r w:rsidRPr="00525709">
        <w:rPr>
          <w:rFonts w:ascii="Times New Roman" w:hAnsi="Times New Roman" w:cs="Times New Roman"/>
          <w:sz w:val="24"/>
          <w:szCs w:val="24"/>
        </w:rPr>
        <w:t>EDIT 760: Instructional Technology Leadership</w:t>
      </w: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1B7989" w:rsidRPr="00525709" w:rsidRDefault="001B7989" w:rsidP="001B7989">
      <w:pPr>
        <w:spacing w:line="480" w:lineRule="auto"/>
        <w:rPr>
          <w:rFonts w:ascii="Times New Roman" w:hAnsi="Times New Roman" w:cs="Times New Roman"/>
          <w:sz w:val="24"/>
          <w:szCs w:val="24"/>
        </w:rPr>
      </w:pPr>
    </w:p>
    <w:p w:rsidR="00D95B48" w:rsidRPr="00525709" w:rsidRDefault="00D27C8F" w:rsidP="00D27C8F">
      <w:pPr>
        <w:spacing w:line="480" w:lineRule="auto"/>
        <w:ind w:firstLine="720"/>
        <w:rPr>
          <w:rFonts w:ascii="Times New Roman" w:hAnsi="Times New Roman" w:cs="Times New Roman"/>
          <w:color w:val="000000" w:themeColor="text1"/>
          <w:sz w:val="24"/>
          <w:szCs w:val="24"/>
        </w:rPr>
      </w:pPr>
      <w:r w:rsidRPr="00525709">
        <w:rPr>
          <w:rFonts w:ascii="Times New Roman" w:hAnsi="Times New Roman" w:cs="Times New Roman"/>
          <w:color w:val="000000" w:themeColor="text1"/>
          <w:sz w:val="24"/>
          <w:szCs w:val="24"/>
        </w:rPr>
        <w:lastRenderedPageBreak/>
        <w:t>The ISTE NETS-A Standard </w:t>
      </w:r>
      <w:r w:rsidR="007902E7" w:rsidRPr="00525709">
        <w:rPr>
          <w:rFonts w:ascii="Times New Roman" w:hAnsi="Times New Roman" w:cs="Times New Roman"/>
          <w:color w:val="000000" w:themeColor="text1"/>
          <w:sz w:val="24"/>
          <w:szCs w:val="24"/>
        </w:rPr>
        <w:t>5</w:t>
      </w:r>
      <w:r w:rsidRPr="00525709">
        <w:rPr>
          <w:rFonts w:ascii="Times New Roman" w:hAnsi="Times New Roman" w:cs="Times New Roman"/>
          <w:color w:val="000000" w:themeColor="text1"/>
          <w:sz w:val="24"/>
          <w:szCs w:val="24"/>
        </w:rPr>
        <w:t xml:space="preserve"> primarily deals with the responsib</w:t>
      </w:r>
      <w:r w:rsidR="007902E7" w:rsidRPr="00525709">
        <w:rPr>
          <w:rFonts w:ascii="Times New Roman" w:hAnsi="Times New Roman" w:cs="Times New Roman"/>
          <w:color w:val="000000" w:themeColor="text1"/>
          <w:sz w:val="24"/>
          <w:szCs w:val="24"/>
        </w:rPr>
        <w:t>ility of educational leaders to model and ensure understanding of social, ethical and legal issues surrounding technology use. It is the responsibility of administrators to ensure equitable access to digital tools within the school setting and the responsibility of teachers to ensure equitable access within their classrooms</w:t>
      </w:r>
      <w:r w:rsidR="00563A34" w:rsidRPr="00525709">
        <w:rPr>
          <w:rFonts w:ascii="Times New Roman" w:hAnsi="Times New Roman" w:cs="Times New Roman"/>
          <w:color w:val="000000" w:themeColor="text1"/>
          <w:sz w:val="24"/>
          <w:szCs w:val="24"/>
        </w:rPr>
        <w:t xml:space="preserve">. </w:t>
      </w:r>
      <w:r w:rsidR="00C86E61" w:rsidRPr="00525709">
        <w:rPr>
          <w:rFonts w:ascii="Times New Roman" w:hAnsi="Times New Roman" w:cs="Times New Roman"/>
          <w:color w:val="000000" w:themeColor="text1"/>
          <w:sz w:val="24"/>
          <w:szCs w:val="24"/>
        </w:rPr>
        <w:t xml:space="preserve"> </w:t>
      </w:r>
      <w:r w:rsidR="007902E7" w:rsidRPr="00525709">
        <w:rPr>
          <w:rFonts w:ascii="Times New Roman" w:hAnsi="Times New Roman" w:cs="Times New Roman"/>
          <w:color w:val="000000" w:themeColor="text1"/>
          <w:sz w:val="24"/>
          <w:szCs w:val="24"/>
        </w:rPr>
        <w:t xml:space="preserve">It is the responsibility of both administration and teachers to ensure that safe, legal, and ethical use of technology is taking place and that responsible social interactions is being promoted and modeled, as well. </w:t>
      </w:r>
    </w:p>
    <w:p w:rsidR="00264B27" w:rsidRPr="00525709" w:rsidRDefault="00264B27" w:rsidP="00264B27">
      <w:pPr>
        <w:spacing w:line="480" w:lineRule="auto"/>
        <w:ind w:firstLine="720"/>
        <w:rPr>
          <w:rFonts w:ascii="Times New Roman" w:hAnsi="Times New Roman" w:cs="Times New Roman"/>
          <w:sz w:val="24"/>
          <w:szCs w:val="24"/>
        </w:rPr>
      </w:pPr>
      <w:r w:rsidRPr="00525709">
        <w:rPr>
          <w:rFonts w:ascii="Times New Roman" w:hAnsi="Times New Roman" w:cs="Times New Roman"/>
          <w:sz w:val="24"/>
          <w:szCs w:val="24"/>
        </w:rPr>
        <w:t>Alexe Miles and I conducted surveys using SurveyMonke</w:t>
      </w:r>
      <w:r w:rsidR="00A93577" w:rsidRPr="00525709">
        <w:rPr>
          <w:rFonts w:ascii="Times New Roman" w:hAnsi="Times New Roman" w:cs="Times New Roman"/>
          <w:sz w:val="24"/>
          <w:szCs w:val="24"/>
        </w:rPr>
        <w:t>y.com in order to determine the digital citizenship of</w:t>
      </w:r>
      <w:r w:rsidRPr="00525709">
        <w:rPr>
          <w:rFonts w:ascii="Times New Roman" w:hAnsi="Times New Roman" w:cs="Times New Roman"/>
          <w:sz w:val="24"/>
          <w:szCs w:val="24"/>
        </w:rPr>
        <w:t xml:space="preserve"> Andrews Elementary School.  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 Due to this research being conducted during the summer break, only a small portion of the teachers/administrators responded.  For this particular survey </w:t>
      </w:r>
      <w:r w:rsidR="00D4151E" w:rsidRPr="00525709">
        <w:rPr>
          <w:rFonts w:ascii="Times New Roman" w:hAnsi="Times New Roman" w:cs="Times New Roman"/>
          <w:sz w:val="24"/>
          <w:szCs w:val="24"/>
        </w:rPr>
        <w:t>19</w:t>
      </w:r>
      <w:r w:rsidRPr="00525709">
        <w:rPr>
          <w:rFonts w:ascii="Times New Roman" w:hAnsi="Times New Roman" w:cs="Times New Roman"/>
          <w:sz w:val="24"/>
          <w:szCs w:val="24"/>
        </w:rPr>
        <w:t xml:space="preserve"> ou</w:t>
      </w:r>
      <w:r w:rsidR="00D4151E" w:rsidRPr="00525709">
        <w:rPr>
          <w:rFonts w:ascii="Times New Roman" w:hAnsi="Times New Roman" w:cs="Times New Roman"/>
          <w:sz w:val="24"/>
          <w:szCs w:val="24"/>
        </w:rPr>
        <w:t>t of 50 people responded.</w:t>
      </w:r>
      <w:r w:rsidRPr="00525709">
        <w:rPr>
          <w:rFonts w:ascii="Times New Roman" w:hAnsi="Times New Roman" w:cs="Times New Roman"/>
          <w:sz w:val="24"/>
          <w:szCs w:val="24"/>
        </w:rPr>
        <w:t xml:space="preserve"> </w:t>
      </w:r>
    </w:p>
    <w:p w:rsidR="00A93577" w:rsidRPr="00525709" w:rsidRDefault="00C86E61" w:rsidP="00A93577">
      <w:pPr>
        <w:spacing w:line="480" w:lineRule="auto"/>
        <w:ind w:firstLine="720"/>
        <w:rPr>
          <w:rFonts w:ascii="Times New Roman" w:hAnsi="Times New Roman" w:cs="Times New Roman"/>
          <w:sz w:val="24"/>
          <w:szCs w:val="24"/>
        </w:rPr>
      </w:pPr>
      <w:r w:rsidRPr="00525709">
        <w:rPr>
          <w:rFonts w:ascii="Times New Roman" w:hAnsi="Times New Roman" w:cs="Times New Roman"/>
          <w:sz w:val="24"/>
          <w:szCs w:val="24"/>
        </w:rPr>
        <w:t xml:space="preserve">Our first question on this survey was asking </w:t>
      </w:r>
      <w:r w:rsidR="00A93577" w:rsidRPr="00525709">
        <w:rPr>
          <w:rFonts w:ascii="Times New Roman" w:hAnsi="Times New Roman" w:cs="Times New Roman"/>
          <w:sz w:val="24"/>
          <w:szCs w:val="24"/>
        </w:rPr>
        <w:t xml:space="preserve">if the faculty feels that they </w:t>
      </w:r>
      <w:r w:rsidR="00A93577" w:rsidRPr="00525709">
        <w:rPr>
          <w:rFonts w:ascii="Times New Roman" w:hAnsi="Times New Roman" w:cs="Times New Roman"/>
          <w:color w:val="333E48"/>
          <w:sz w:val="24"/>
          <w:szCs w:val="24"/>
        </w:rPr>
        <w:t xml:space="preserve">have equitable access to appropriate digital tools and resources to meet the needs of all learners. Only one respondent responded that they did not feel that they had equitable access. This respondent replied to our request for an explanation if an answer of no was given, stating that </w:t>
      </w:r>
      <w:r w:rsidR="00A93577" w:rsidRPr="00525709">
        <w:rPr>
          <w:rFonts w:ascii="Times New Roman" w:hAnsi="Times New Roman" w:cs="Times New Roman"/>
          <w:sz w:val="24"/>
          <w:szCs w:val="24"/>
        </w:rPr>
        <w:t xml:space="preserve">in the past grade level laptop carts were not shared like they should have been, </w:t>
      </w:r>
      <w:r w:rsidR="00D405BE" w:rsidRPr="00525709">
        <w:rPr>
          <w:rFonts w:ascii="Times New Roman" w:hAnsi="Times New Roman" w:cs="Times New Roman"/>
          <w:sz w:val="24"/>
          <w:szCs w:val="24"/>
        </w:rPr>
        <w:t xml:space="preserve">but that </w:t>
      </w:r>
      <w:r w:rsidR="00A93577" w:rsidRPr="00525709">
        <w:rPr>
          <w:rFonts w:ascii="Times New Roman" w:hAnsi="Times New Roman" w:cs="Times New Roman"/>
          <w:sz w:val="24"/>
          <w:szCs w:val="24"/>
        </w:rPr>
        <w:t xml:space="preserve">this will change with the </w:t>
      </w:r>
      <w:r w:rsidR="00D405BE" w:rsidRPr="00525709">
        <w:rPr>
          <w:rFonts w:ascii="Times New Roman" w:hAnsi="Times New Roman" w:cs="Times New Roman"/>
          <w:sz w:val="24"/>
          <w:szCs w:val="24"/>
        </w:rPr>
        <w:t>addition of 1:1 C</w:t>
      </w:r>
      <w:r w:rsidR="00A93577" w:rsidRPr="00525709">
        <w:rPr>
          <w:rFonts w:ascii="Times New Roman" w:hAnsi="Times New Roman" w:cs="Times New Roman"/>
          <w:sz w:val="24"/>
          <w:szCs w:val="24"/>
        </w:rPr>
        <w:t>hromebooks this year</w:t>
      </w:r>
      <w:r w:rsidR="00D405BE" w:rsidRPr="00525709">
        <w:rPr>
          <w:rFonts w:ascii="Times New Roman" w:hAnsi="Times New Roman" w:cs="Times New Roman"/>
          <w:sz w:val="24"/>
          <w:szCs w:val="24"/>
        </w:rPr>
        <w:t xml:space="preserve">.  Another respondent indicated that an answer of yes was given only because of the addition of the Chromebook carts. </w:t>
      </w:r>
    </w:p>
    <w:p w:rsidR="001A6494" w:rsidRPr="00525709" w:rsidRDefault="001A6494" w:rsidP="00A93577">
      <w:pPr>
        <w:spacing w:line="480" w:lineRule="auto"/>
        <w:ind w:firstLine="720"/>
        <w:rPr>
          <w:rFonts w:ascii="Times New Roman" w:hAnsi="Times New Roman" w:cs="Times New Roman"/>
          <w:color w:val="333E48"/>
          <w:sz w:val="24"/>
          <w:szCs w:val="24"/>
        </w:rPr>
      </w:pPr>
      <w:r w:rsidRPr="00525709">
        <w:rPr>
          <w:rFonts w:ascii="Times New Roman" w:hAnsi="Times New Roman" w:cs="Times New Roman"/>
          <w:sz w:val="24"/>
          <w:szCs w:val="24"/>
        </w:rPr>
        <w:t xml:space="preserve">At Andrews Elementary, our overarching policies and procedures for safe technology use is determined by a committee at the district level.  Each teacher can add tighter restrictions based </w:t>
      </w:r>
      <w:r w:rsidRPr="00525709">
        <w:rPr>
          <w:rFonts w:ascii="Times New Roman" w:hAnsi="Times New Roman" w:cs="Times New Roman"/>
          <w:sz w:val="24"/>
          <w:szCs w:val="24"/>
        </w:rPr>
        <w:lastRenderedPageBreak/>
        <w:t xml:space="preserve">on their own </w:t>
      </w:r>
      <w:r w:rsidR="00C40FDA" w:rsidRPr="00525709">
        <w:rPr>
          <w:rFonts w:ascii="Times New Roman" w:hAnsi="Times New Roman" w:cs="Times New Roman"/>
          <w:sz w:val="24"/>
          <w:szCs w:val="24"/>
        </w:rPr>
        <w:t xml:space="preserve">level of comfort with technology use but they may not reduce any restrictions. We asked if our faculty </w:t>
      </w:r>
      <w:r w:rsidR="00C40FDA" w:rsidRPr="00525709">
        <w:rPr>
          <w:rFonts w:ascii="Times New Roman" w:hAnsi="Times New Roman" w:cs="Times New Roman"/>
          <w:color w:val="333E48"/>
          <w:sz w:val="24"/>
          <w:szCs w:val="24"/>
        </w:rPr>
        <w:t xml:space="preserve">understands district-level policies and school policies regarding safe, legal, and ethical use of digital information and technology. All respondents indicated that they did understand.  Each year at the beginning of the school year, the district’s acceptable use policy </w:t>
      </w:r>
      <w:r w:rsidR="004F31B3" w:rsidRPr="00525709">
        <w:rPr>
          <w:rFonts w:ascii="Times New Roman" w:hAnsi="Times New Roman" w:cs="Times New Roman"/>
          <w:color w:val="333E48"/>
          <w:sz w:val="24"/>
          <w:szCs w:val="24"/>
        </w:rPr>
        <w:t xml:space="preserve">is reviewed again with all faculty and opportunities for questions/clarifications is given. </w:t>
      </w:r>
    </w:p>
    <w:p w:rsidR="004F31B3" w:rsidRPr="00525709" w:rsidRDefault="004F31B3" w:rsidP="00A93577">
      <w:pPr>
        <w:spacing w:line="480" w:lineRule="auto"/>
        <w:ind w:firstLine="720"/>
        <w:rPr>
          <w:rFonts w:ascii="Times New Roman" w:hAnsi="Times New Roman" w:cs="Times New Roman"/>
          <w:color w:val="333E48"/>
          <w:sz w:val="24"/>
          <w:szCs w:val="24"/>
        </w:rPr>
      </w:pPr>
      <w:r w:rsidRPr="00525709">
        <w:rPr>
          <w:rFonts w:ascii="Times New Roman" w:hAnsi="Times New Roman" w:cs="Times New Roman"/>
          <w:color w:val="333E48"/>
          <w:sz w:val="24"/>
          <w:szCs w:val="24"/>
        </w:rPr>
        <w:t xml:space="preserve">Faculty was also asked if they promote, model and establish policies for safe, legal, and ethical use of digital information and technology in their daily use.  All respondents indicated that they do.  Teachers are encouraged to establish their own daily routine for technology use and part of that routine is putting safe, legal, and ethical practices into place. </w:t>
      </w:r>
      <w:r w:rsidR="00ED55E6" w:rsidRPr="00525709">
        <w:rPr>
          <w:rFonts w:ascii="Times New Roman" w:hAnsi="Times New Roman" w:cs="Times New Roman"/>
          <w:color w:val="333E48"/>
          <w:sz w:val="24"/>
          <w:szCs w:val="24"/>
        </w:rPr>
        <w:t xml:space="preserve"> Along this same line, faculty was asked if they openly discuss the policies and ethics surrounding the use of electronic communications within a school setting with their students.  Only four of the respondents indicated that they did not. </w:t>
      </w:r>
    </w:p>
    <w:p w:rsidR="00A03D54" w:rsidRPr="00525709" w:rsidRDefault="00A03D54" w:rsidP="00A93577">
      <w:pPr>
        <w:spacing w:line="480" w:lineRule="auto"/>
        <w:ind w:firstLine="720"/>
        <w:rPr>
          <w:rFonts w:ascii="Times New Roman" w:hAnsi="Times New Roman" w:cs="Times New Roman"/>
          <w:color w:val="333E48"/>
          <w:sz w:val="24"/>
          <w:szCs w:val="24"/>
        </w:rPr>
      </w:pPr>
      <w:r w:rsidRPr="00525709">
        <w:rPr>
          <w:rFonts w:ascii="Times New Roman" w:hAnsi="Times New Roman" w:cs="Times New Roman"/>
          <w:color w:val="333E48"/>
          <w:sz w:val="24"/>
          <w:szCs w:val="24"/>
        </w:rPr>
        <w:t xml:space="preserve">Faculty was also asked if they support and encourage the use of technology to authentically learn about or to communicate with learners and scholars in other cultures. Seven respondents indicated that they did not.  Based on comments given, it appears that faculty is using technology to learn about other cultures but not to communicate with learners in other cultures.  This may be due to our district’s restriction on using Skype and students not having access to school issued email accounts. </w:t>
      </w:r>
    </w:p>
    <w:p w:rsidR="00A03D54" w:rsidRPr="00525709" w:rsidRDefault="00A03D54" w:rsidP="00A93577">
      <w:pPr>
        <w:spacing w:line="480" w:lineRule="auto"/>
        <w:ind w:firstLine="720"/>
        <w:rPr>
          <w:rFonts w:ascii="Times New Roman" w:hAnsi="Times New Roman" w:cs="Times New Roman"/>
          <w:color w:val="333E48"/>
          <w:sz w:val="24"/>
          <w:szCs w:val="24"/>
        </w:rPr>
      </w:pPr>
      <w:r w:rsidRPr="00525709">
        <w:rPr>
          <w:rFonts w:ascii="Times New Roman" w:hAnsi="Times New Roman" w:cs="Times New Roman"/>
          <w:color w:val="333E48"/>
          <w:sz w:val="24"/>
          <w:szCs w:val="24"/>
        </w:rPr>
        <w:t>The faculty was also asked if they use electronic communications, including social networking as a mechanism for communication within the school for student-to-student, teacher-to-student, teacher-to-teacher, and teacher-to-parent communication</w:t>
      </w:r>
      <w:r w:rsidR="007C1B66" w:rsidRPr="00525709">
        <w:rPr>
          <w:rFonts w:ascii="Times New Roman" w:hAnsi="Times New Roman" w:cs="Times New Roman"/>
          <w:color w:val="333E48"/>
          <w:sz w:val="24"/>
          <w:szCs w:val="24"/>
        </w:rPr>
        <w:t>.</w:t>
      </w:r>
      <w:r w:rsidRPr="00525709">
        <w:rPr>
          <w:rFonts w:ascii="Times New Roman" w:hAnsi="Times New Roman" w:cs="Times New Roman"/>
          <w:color w:val="333E48"/>
          <w:sz w:val="24"/>
          <w:szCs w:val="24"/>
        </w:rPr>
        <w:t xml:space="preserve"> The results are shown below:</w:t>
      </w:r>
    </w:p>
    <w:p w:rsidR="00A03D54" w:rsidRPr="00525709" w:rsidRDefault="00A03D54" w:rsidP="00A03D54">
      <w:pPr>
        <w:spacing w:line="480" w:lineRule="auto"/>
        <w:rPr>
          <w:rFonts w:ascii="Times New Roman" w:hAnsi="Times New Roman" w:cs="Times New Roman"/>
          <w:color w:val="333E48"/>
          <w:sz w:val="24"/>
          <w:szCs w:val="24"/>
        </w:rPr>
      </w:pPr>
      <w:r w:rsidRPr="00525709">
        <w:rPr>
          <w:rFonts w:ascii="Times New Roman" w:hAnsi="Times New Roman" w:cs="Times New Roman"/>
          <w:noProof/>
          <w:color w:val="333E48"/>
          <w:sz w:val="24"/>
          <w:szCs w:val="24"/>
        </w:rPr>
        <w:lastRenderedPageBreak/>
        <w:drawing>
          <wp:inline distT="0" distB="0" distL="0" distR="0">
            <wp:extent cx="5943600" cy="2663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0930D.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663190"/>
                    </a:xfrm>
                    <a:prstGeom prst="rect">
                      <a:avLst/>
                    </a:prstGeom>
                  </pic:spPr>
                </pic:pic>
              </a:graphicData>
            </a:graphic>
          </wp:inline>
        </w:drawing>
      </w:r>
    </w:p>
    <w:p w:rsidR="00334D61" w:rsidRPr="00525709" w:rsidRDefault="007A36E8" w:rsidP="00A811D8">
      <w:pPr>
        <w:spacing w:line="480" w:lineRule="auto"/>
        <w:ind w:firstLine="720"/>
        <w:rPr>
          <w:rFonts w:ascii="Times New Roman" w:hAnsi="Times New Roman" w:cs="Times New Roman"/>
          <w:sz w:val="24"/>
          <w:szCs w:val="24"/>
        </w:rPr>
      </w:pPr>
      <w:r w:rsidRPr="00525709">
        <w:rPr>
          <w:rFonts w:ascii="Times New Roman" w:hAnsi="Times New Roman" w:cs="Times New Roman"/>
          <w:sz w:val="24"/>
          <w:szCs w:val="24"/>
        </w:rPr>
        <w:t xml:space="preserve">As we look more closely at the digital citizenship at Andrews Elementary it is evident that our staff members feel confident in their receiving equitable access now that we are implementing 1:1 Chromebooks. </w:t>
      </w:r>
      <w:r w:rsidR="00A811D8" w:rsidRPr="00525709">
        <w:rPr>
          <w:rFonts w:ascii="Times New Roman" w:hAnsi="Times New Roman" w:cs="Times New Roman"/>
          <w:sz w:val="24"/>
          <w:szCs w:val="24"/>
        </w:rPr>
        <w:t xml:space="preserve">The staff understands the district’s policies regarding acceptable use and promotes safe, legal and ethical use of technology. The area of concern that we noted was that while teachers are modeling safe, legal and ethical use of technology, </w:t>
      </w:r>
      <w:r w:rsidR="00A811D8" w:rsidRPr="00525709">
        <w:rPr>
          <w:rFonts w:ascii="Times New Roman" w:hAnsi="Times New Roman" w:cs="Times New Roman"/>
          <w:sz w:val="24"/>
          <w:szCs w:val="24"/>
        </w:rPr>
        <w:t>not all of our teachers are discussing</w:t>
      </w:r>
      <w:r w:rsidR="00A811D8" w:rsidRPr="00525709">
        <w:rPr>
          <w:rFonts w:ascii="Times New Roman" w:hAnsi="Times New Roman" w:cs="Times New Roman"/>
          <w:sz w:val="24"/>
          <w:szCs w:val="24"/>
        </w:rPr>
        <w:t xml:space="preserve"> it with their students which is important for them to do. As a technology plan is developed, </w:t>
      </w:r>
      <w:r w:rsidR="0024330A" w:rsidRPr="00525709">
        <w:rPr>
          <w:rFonts w:ascii="Times New Roman" w:hAnsi="Times New Roman" w:cs="Times New Roman"/>
          <w:sz w:val="24"/>
          <w:szCs w:val="24"/>
          <w:lang w:val="en"/>
        </w:rPr>
        <w:t xml:space="preserve">it would be beneficial to </w:t>
      </w:r>
      <w:r w:rsidR="00A811D8" w:rsidRPr="00525709">
        <w:rPr>
          <w:rFonts w:ascii="Times New Roman" w:hAnsi="Times New Roman" w:cs="Times New Roman"/>
          <w:sz w:val="24"/>
          <w:szCs w:val="24"/>
          <w:lang w:val="en"/>
        </w:rPr>
        <w:t>help ensure that discussions with students are taking place</w:t>
      </w:r>
      <w:r w:rsidR="00F267E5" w:rsidRPr="00525709">
        <w:rPr>
          <w:rFonts w:ascii="Times New Roman" w:hAnsi="Times New Roman" w:cs="Times New Roman"/>
          <w:sz w:val="24"/>
          <w:szCs w:val="24"/>
          <w:lang w:val="en"/>
        </w:rPr>
        <w:t xml:space="preserve"> perhaps utilizing modules from “21 Things” from 21things4teacher.net or the YouTube video “Copyright and Fair Use Animation”</w:t>
      </w:r>
      <w:r w:rsidR="0024330A" w:rsidRPr="00525709">
        <w:rPr>
          <w:rFonts w:ascii="Times New Roman" w:hAnsi="Times New Roman" w:cs="Times New Roman"/>
          <w:sz w:val="24"/>
          <w:szCs w:val="24"/>
          <w:lang w:val="en"/>
        </w:rPr>
        <w:t>.</w:t>
      </w:r>
    </w:p>
    <w:p w:rsidR="00D95B48" w:rsidRPr="00525709" w:rsidRDefault="00D95B48" w:rsidP="00A1331E">
      <w:pPr>
        <w:spacing w:line="480" w:lineRule="auto"/>
        <w:rPr>
          <w:rFonts w:ascii="Times New Roman" w:hAnsi="Times New Roman" w:cs="Times New Roman"/>
          <w:sz w:val="24"/>
          <w:szCs w:val="24"/>
        </w:rPr>
      </w:pPr>
      <w:bookmarkStart w:id="0" w:name="_GoBack"/>
      <w:bookmarkEnd w:id="0"/>
    </w:p>
    <w:p w:rsidR="00D95B48" w:rsidRPr="00525709" w:rsidRDefault="00D95B48" w:rsidP="00A1331E">
      <w:pPr>
        <w:spacing w:line="480" w:lineRule="auto"/>
        <w:rPr>
          <w:rFonts w:ascii="Times New Roman" w:hAnsi="Times New Roman" w:cs="Times New Roman"/>
          <w:sz w:val="24"/>
          <w:szCs w:val="24"/>
        </w:rPr>
      </w:pPr>
    </w:p>
    <w:p w:rsidR="00D95B48" w:rsidRPr="00525709" w:rsidRDefault="00D95B48" w:rsidP="00A1331E">
      <w:pPr>
        <w:spacing w:line="480" w:lineRule="auto"/>
        <w:rPr>
          <w:rFonts w:ascii="Times New Roman" w:hAnsi="Times New Roman" w:cs="Times New Roman"/>
          <w:sz w:val="24"/>
          <w:szCs w:val="24"/>
        </w:rPr>
      </w:pPr>
    </w:p>
    <w:p w:rsidR="00D95B48" w:rsidRPr="00525709" w:rsidRDefault="00D95B48" w:rsidP="00A1331E">
      <w:pPr>
        <w:spacing w:line="480" w:lineRule="auto"/>
        <w:rPr>
          <w:rFonts w:ascii="Times New Roman" w:hAnsi="Times New Roman" w:cs="Times New Roman"/>
          <w:sz w:val="24"/>
          <w:szCs w:val="24"/>
        </w:rPr>
      </w:pPr>
    </w:p>
    <w:p w:rsidR="00D95B48" w:rsidRPr="00525709" w:rsidRDefault="00D95B48" w:rsidP="00A1331E">
      <w:pPr>
        <w:spacing w:line="480" w:lineRule="auto"/>
        <w:rPr>
          <w:rFonts w:ascii="Times New Roman" w:hAnsi="Times New Roman" w:cs="Times New Roman"/>
          <w:sz w:val="24"/>
          <w:szCs w:val="24"/>
        </w:rPr>
      </w:pPr>
    </w:p>
    <w:p w:rsidR="00D3329E" w:rsidRDefault="00D3329E" w:rsidP="00D3329E">
      <w:pPr>
        <w:spacing w:line="480" w:lineRule="auto"/>
        <w:jc w:val="center"/>
        <w:rPr>
          <w:rFonts w:ascii="Times New Roman" w:hAnsi="Times New Roman" w:cs="Times New Roman"/>
        </w:rPr>
      </w:pPr>
      <w:r>
        <w:rPr>
          <w:rFonts w:ascii="Times New Roman" w:hAnsi="Times New Roman" w:cs="Times New Roman"/>
        </w:rPr>
        <w:lastRenderedPageBreak/>
        <w:t>References</w:t>
      </w:r>
    </w:p>
    <w:p w:rsidR="00E4279B" w:rsidRDefault="00F267E5" w:rsidP="00A1331E">
      <w:pPr>
        <w:spacing w:line="480" w:lineRule="auto"/>
      </w:pPr>
      <w:r>
        <w:rPr>
          <w:rFonts w:ascii="Times New Roman" w:hAnsi="Times New Roman" w:cs="Times New Roman"/>
          <w:color w:val="333333"/>
          <w:sz w:val="24"/>
          <w:szCs w:val="24"/>
        </w:rPr>
        <w:t>21 Things.</w:t>
      </w:r>
      <w:r w:rsidR="00E4279B">
        <w:rPr>
          <w:rFonts w:ascii="Times New Roman" w:hAnsi="Times New Roman" w:cs="Times New Roman"/>
          <w:color w:val="333333"/>
          <w:sz w:val="24"/>
          <w:szCs w:val="24"/>
        </w:rPr>
        <w:t xml:space="preserve"> Retrieved </w:t>
      </w:r>
      <w:r>
        <w:rPr>
          <w:rFonts w:ascii="Times New Roman" w:hAnsi="Times New Roman" w:cs="Times New Roman"/>
          <w:color w:val="333333"/>
          <w:sz w:val="24"/>
          <w:szCs w:val="24"/>
        </w:rPr>
        <w:t>July 5</w:t>
      </w:r>
      <w:r w:rsidR="00E4279B">
        <w:rPr>
          <w:rFonts w:ascii="Times New Roman" w:hAnsi="Times New Roman" w:cs="Times New Roman"/>
          <w:color w:val="333333"/>
          <w:sz w:val="24"/>
          <w:szCs w:val="24"/>
        </w:rPr>
        <w:t xml:space="preserve">, 2017 from </w:t>
      </w:r>
      <w:hyperlink r:id="rId7" w:history="1">
        <w:r w:rsidRPr="00187A52">
          <w:rPr>
            <w:rStyle w:val="Hyperlink"/>
          </w:rPr>
          <w:t>http://www.21things4teachers.net/21-things/</w:t>
        </w:r>
      </w:hyperlink>
    </w:p>
    <w:p w:rsidR="00F267E5" w:rsidRDefault="00F267E5" w:rsidP="00A1331E">
      <w:pPr>
        <w:spacing w:line="480" w:lineRule="auto"/>
      </w:pPr>
    </w:p>
    <w:p w:rsidR="00363E06" w:rsidRDefault="00F267E5" w:rsidP="00363E06">
      <w:pPr>
        <w:spacing w:line="480" w:lineRule="auto"/>
      </w:pPr>
      <w:r>
        <w:rPr>
          <w:rFonts w:ascii="Times New Roman" w:hAnsi="Times New Roman" w:cs="Times New Roman"/>
          <w:color w:val="555555"/>
          <w:sz w:val="24"/>
          <w:szCs w:val="24"/>
        </w:rPr>
        <w:t>Copyright and Fair Use Animation</w:t>
      </w:r>
      <w:r w:rsidR="00363E06" w:rsidRPr="00037B45">
        <w:rPr>
          <w:rFonts w:ascii="Times New Roman" w:hAnsi="Times New Roman" w:cs="Times New Roman"/>
          <w:color w:val="555555"/>
          <w:sz w:val="24"/>
          <w:szCs w:val="24"/>
        </w:rPr>
        <w:t xml:space="preserve"> (</w:t>
      </w:r>
      <w:r>
        <w:rPr>
          <w:rFonts w:ascii="Times New Roman" w:hAnsi="Times New Roman" w:cs="Times New Roman"/>
          <w:color w:val="555555"/>
          <w:sz w:val="24"/>
          <w:szCs w:val="24"/>
        </w:rPr>
        <w:t xml:space="preserve">September, </w:t>
      </w:r>
      <w:r w:rsidR="00363E06" w:rsidRPr="00037B45">
        <w:rPr>
          <w:rFonts w:ascii="Times New Roman" w:hAnsi="Times New Roman" w:cs="Times New Roman"/>
          <w:color w:val="555555"/>
          <w:sz w:val="24"/>
          <w:szCs w:val="24"/>
        </w:rPr>
        <w:t>201</w:t>
      </w:r>
      <w:r>
        <w:rPr>
          <w:rFonts w:ascii="Times New Roman" w:hAnsi="Times New Roman" w:cs="Times New Roman"/>
          <w:color w:val="555555"/>
          <w:sz w:val="24"/>
          <w:szCs w:val="24"/>
        </w:rPr>
        <w:t>4</w:t>
      </w:r>
      <w:r w:rsidR="00363E06" w:rsidRPr="00037B45">
        <w:rPr>
          <w:rFonts w:ascii="Times New Roman" w:hAnsi="Times New Roman" w:cs="Times New Roman"/>
          <w:color w:val="555555"/>
          <w:sz w:val="24"/>
          <w:szCs w:val="24"/>
        </w:rPr>
        <w:t xml:space="preserve">). Retrieved </w:t>
      </w:r>
      <w:r>
        <w:rPr>
          <w:rFonts w:ascii="Times New Roman" w:hAnsi="Times New Roman" w:cs="Times New Roman"/>
          <w:color w:val="555555"/>
          <w:sz w:val="24"/>
          <w:szCs w:val="24"/>
        </w:rPr>
        <w:t>July 5</w:t>
      </w:r>
      <w:r w:rsidR="00363E06" w:rsidRPr="00037B45">
        <w:rPr>
          <w:rFonts w:ascii="Times New Roman" w:hAnsi="Times New Roman" w:cs="Times New Roman"/>
          <w:color w:val="555555"/>
          <w:sz w:val="24"/>
          <w:szCs w:val="24"/>
        </w:rPr>
        <w:t xml:space="preserve">, 2017 from </w:t>
      </w:r>
      <w:hyperlink r:id="rId8" w:history="1">
        <w:r w:rsidRPr="00187A52">
          <w:rPr>
            <w:rStyle w:val="Hyperlink"/>
          </w:rPr>
          <w:t>https://www.youtube.com/watch?v=suMza6Q8J08</w:t>
        </w:r>
      </w:hyperlink>
    </w:p>
    <w:p w:rsidR="00F267E5" w:rsidRDefault="00F267E5" w:rsidP="00363E06">
      <w:pPr>
        <w:spacing w:line="480" w:lineRule="auto"/>
      </w:pPr>
    </w:p>
    <w:p w:rsidR="00F267E5" w:rsidRDefault="00F267E5" w:rsidP="00F267E5">
      <w:pPr>
        <w:spacing w:line="480" w:lineRule="auto"/>
        <w:rPr>
          <w:rFonts w:ascii="Times New Roman" w:hAnsi="Times New Roman" w:cs="Times New Roman"/>
          <w:bCs/>
          <w:color w:val="333333"/>
          <w:sz w:val="24"/>
          <w:szCs w:val="24"/>
        </w:rPr>
      </w:pPr>
      <w:r w:rsidRPr="006D69F6">
        <w:rPr>
          <w:rFonts w:ascii="Times New Roman" w:hAnsi="Times New Roman" w:cs="Times New Roman"/>
          <w:bCs/>
          <w:color w:val="333333"/>
          <w:sz w:val="24"/>
          <w:szCs w:val="24"/>
        </w:rPr>
        <w:t>ISTE Standards for Administ</w:t>
      </w:r>
      <w:r>
        <w:rPr>
          <w:rFonts w:ascii="Times New Roman" w:hAnsi="Times New Roman" w:cs="Times New Roman"/>
          <w:bCs/>
          <w:color w:val="333333"/>
          <w:sz w:val="24"/>
          <w:szCs w:val="24"/>
        </w:rPr>
        <w:t>rators. (2017). Retrieved July 4</w:t>
      </w:r>
      <w:r w:rsidRPr="006D69F6">
        <w:rPr>
          <w:rFonts w:ascii="Times New Roman" w:hAnsi="Times New Roman" w:cs="Times New Roman"/>
          <w:bCs/>
          <w:color w:val="333333"/>
          <w:sz w:val="24"/>
          <w:szCs w:val="24"/>
        </w:rPr>
        <w:t xml:space="preserve">, 2017, from </w:t>
      </w:r>
      <w:hyperlink r:id="rId9" w:history="1">
        <w:r w:rsidRPr="00A71951">
          <w:rPr>
            <w:rStyle w:val="Hyperlink"/>
            <w:rFonts w:ascii="Times New Roman" w:hAnsi="Times New Roman" w:cs="Times New Roman"/>
            <w:bCs/>
            <w:sz w:val="24"/>
            <w:szCs w:val="24"/>
          </w:rPr>
          <w:t>https://www.iste.org/standards/standards/standards-for-administrators</w:t>
        </w:r>
      </w:hyperlink>
    </w:p>
    <w:p w:rsidR="00F267E5" w:rsidRPr="00037B45" w:rsidRDefault="00F267E5" w:rsidP="00363E06">
      <w:pPr>
        <w:spacing w:line="480" w:lineRule="auto"/>
        <w:rPr>
          <w:rFonts w:ascii="Times New Roman" w:hAnsi="Times New Roman" w:cs="Times New Roman"/>
          <w:sz w:val="24"/>
          <w:szCs w:val="24"/>
        </w:rPr>
      </w:pPr>
    </w:p>
    <w:p w:rsidR="00363E06" w:rsidRDefault="00363E06" w:rsidP="00A1331E">
      <w:pPr>
        <w:spacing w:line="480" w:lineRule="auto"/>
        <w:rPr>
          <w:rFonts w:ascii="Times New Roman" w:hAnsi="Times New Roman" w:cs="Times New Roman"/>
          <w:color w:val="333333"/>
          <w:sz w:val="24"/>
          <w:szCs w:val="24"/>
        </w:rPr>
      </w:pPr>
    </w:p>
    <w:p w:rsidR="00E4279B" w:rsidRPr="00E4279B" w:rsidRDefault="00E4279B" w:rsidP="00A1331E">
      <w:pPr>
        <w:spacing w:line="480" w:lineRule="auto"/>
        <w:rPr>
          <w:rFonts w:ascii="Times New Roman" w:hAnsi="Times New Roman" w:cs="Times New Roman"/>
          <w:sz w:val="24"/>
          <w:szCs w:val="24"/>
        </w:rPr>
      </w:pPr>
    </w:p>
    <w:p w:rsidR="00D95B48" w:rsidRPr="001B7989" w:rsidRDefault="00D95B48" w:rsidP="00A1331E">
      <w:pPr>
        <w:spacing w:line="480" w:lineRule="auto"/>
        <w:rPr>
          <w:rFonts w:ascii="Times New Roman" w:hAnsi="Times New Roman" w:cs="Times New Roman"/>
          <w:sz w:val="24"/>
          <w:szCs w:val="24"/>
        </w:rPr>
      </w:pPr>
    </w:p>
    <w:sectPr w:rsidR="00D95B48" w:rsidRPr="001B79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25" w:rsidRDefault="007A0625" w:rsidP="00264B27">
      <w:pPr>
        <w:spacing w:after="0" w:line="240" w:lineRule="auto"/>
      </w:pPr>
      <w:r>
        <w:separator/>
      </w:r>
    </w:p>
  </w:endnote>
  <w:endnote w:type="continuationSeparator" w:id="0">
    <w:p w:rsidR="007A0625" w:rsidRDefault="007A0625" w:rsidP="002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25" w:rsidRDefault="007A0625" w:rsidP="00264B27">
      <w:pPr>
        <w:spacing w:after="0" w:line="240" w:lineRule="auto"/>
      </w:pPr>
      <w:r>
        <w:separator/>
      </w:r>
    </w:p>
  </w:footnote>
  <w:footnote w:type="continuationSeparator" w:id="0">
    <w:p w:rsidR="007A0625" w:rsidRDefault="007A0625" w:rsidP="002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7" w:rsidRDefault="0091535D">
    <w:pPr>
      <w:pStyle w:val="Header"/>
    </w:pPr>
    <w:r w:rsidRPr="0091535D">
      <w:rPr>
        <w:rFonts w:ascii="Times New Roman" w:hAnsi="Times New Roman" w:cs="Times New Roman"/>
        <w:bCs/>
        <w:sz w:val="24"/>
        <w:szCs w:val="24"/>
      </w:rPr>
      <w:t>Digital Citizenship</w:t>
    </w:r>
    <w:r w:rsidR="00F41D08">
      <w:ptab w:relativeTo="margin" w:alignment="center" w:leader="none"/>
    </w:r>
    <w:r w:rsidR="00F41D08">
      <w:ptab w:relativeTo="margin" w:alignment="right" w:leader="none"/>
    </w:r>
    <w:r w:rsidR="00F41D08">
      <w:fldChar w:fldCharType="begin"/>
    </w:r>
    <w:r w:rsidR="00F41D08">
      <w:instrText xml:space="preserve"> PAGE   \* MERGEFORMAT </w:instrText>
    </w:r>
    <w:r w:rsidR="00F41D08">
      <w:fldChar w:fldCharType="separate"/>
    </w:r>
    <w:r w:rsidR="00525709">
      <w:rPr>
        <w:noProof/>
      </w:rPr>
      <w:t>4</w:t>
    </w:r>
    <w:r w:rsidR="00F41D0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076EE"/>
    <w:rsid w:val="000162E7"/>
    <w:rsid w:val="00037B45"/>
    <w:rsid w:val="000471D7"/>
    <w:rsid w:val="0008759F"/>
    <w:rsid w:val="00095B61"/>
    <w:rsid w:val="000B0CA5"/>
    <w:rsid w:val="000E5382"/>
    <w:rsid w:val="001018A8"/>
    <w:rsid w:val="00111B22"/>
    <w:rsid w:val="00172FC3"/>
    <w:rsid w:val="00176E79"/>
    <w:rsid w:val="001A6494"/>
    <w:rsid w:val="001B7989"/>
    <w:rsid w:val="00210D30"/>
    <w:rsid w:val="00217FE5"/>
    <w:rsid w:val="0024330A"/>
    <w:rsid w:val="00264B27"/>
    <w:rsid w:val="00280EDD"/>
    <w:rsid w:val="002C4239"/>
    <w:rsid w:val="002D37A3"/>
    <w:rsid w:val="00334D61"/>
    <w:rsid w:val="00346F41"/>
    <w:rsid w:val="00363E06"/>
    <w:rsid w:val="00452439"/>
    <w:rsid w:val="00496BA6"/>
    <w:rsid w:val="004D47D7"/>
    <w:rsid w:val="004F31B3"/>
    <w:rsid w:val="00524613"/>
    <w:rsid w:val="00525709"/>
    <w:rsid w:val="0054404E"/>
    <w:rsid w:val="00563A34"/>
    <w:rsid w:val="005C43D1"/>
    <w:rsid w:val="005C4872"/>
    <w:rsid w:val="00643855"/>
    <w:rsid w:val="00655EEC"/>
    <w:rsid w:val="00720444"/>
    <w:rsid w:val="00737F62"/>
    <w:rsid w:val="0077009B"/>
    <w:rsid w:val="007902E7"/>
    <w:rsid w:val="007A0625"/>
    <w:rsid w:val="007A36E8"/>
    <w:rsid w:val="007C1B66"/>
    <w:rsid w:val="00844E40"/>
    <w:rsid w:val="008B6AF7"/>
    <w:rsid w:val="008F5376"/>
    <w:rsid w:val="0091535D"/>
    <w:rsid w:val="00941AF2"/>
    <w:rsid w:val="00957DC8"/>
    <w:rsid w:val="00A03D54"/>
    <w:rsid w:val="00A10C9A"/>
    <w:rsid w:val="00A123BF"/>
    <w:rsid w:val="00A1331E"/>
    <w:rsid w:val="00A375B5"/>
    <w:rsid w:val="00A376DF"/>
    <w:rsid w:val="00A510AC"/>
    <w:rsid w:val="00A811D8"/>
    <w:rsid w:val="00A93577"/>
    <w:rsid w:val="00C047E1"/>
    <w:rsid w:val="00C40FDA"/>
    <w:rsid w:val="00C65DEE"/>
    <w:rsid w:val="00C86E61"/>
    <w:rsid w:val="00CF1781"/>
    <w:rsid w:val="00D27C8F"/>
    <w:rsid w:val="00D3329E"/>
    <w:rsid w:val="00D405BE"/>
    <w:rsid w:val="00D4151E"/>
    <w:rsid w:val="00D63758"/>
    <w:rsid w:val="00D712FC"/>
    <w:rsid w:val="00D95B48"/>
    <w:rsid w:val="00DB08C8"/>
    <w:rsid w:val="00DB11D7"/>
    <w:rsid w:val="00DD3623"/>
    <w:rsid w:val="00DE0AE0"/>
    <w:rsid w:val="00E4279B"/>
    <w:rsid w:val="00E54073"/>
    <w:rsid w:val="00E55EA1"/>
    <w:rsid w:val="00E808C3"/>
    <w:rsid w:val="00EB5B16"/>
    <w:rsid w:val="00ED55E6"/>
    <w:rsid w:val="00F036F7"/>
    <w:rsid w:val="00F267E5"/>
    <w:rsid w:val="00F30131"/>
    <w:rsid w:val="00F41D08"/>
    <w:rsid w:val="00F9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 w:type="paragraph" w:styleId="Header">
    <w:name w:val="header"/>
    <w:basedOn w:val="Normal"/>
    <w:link w:val="HeaderChar"/>
    <w:uiPriority w:val="99"/>
    <w:unhideWhenUsed/>
    <w:rsid w:val="002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27"/>
  </w:style>
  <w:style w:type="paragraph" w:styleId="Footer">
    <w:name w:val="footer"/>
    <w:basedOn w:val="Normal"/>
    <w:link w:val="FooterChar"/>
    <w:uiPriority w:val="99"/>
    <w:unhideWhenUsed/>
    <w:rsid w:val="002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27"/>
  </w:style>
  <w:style w:type="character" w:styleId="FollowedHyperlink">
    <w:name w:val="FollowedHyperlink"/>
    <w:basedOn w:val="DefaultParagraphFont"/>
    <w:uiPriority w:val="99"/>
    <w:semiHidden/>
    <w:unhideWhenUsed/>
    <w:rsid w:val="0008759F"/>
    <w:rPr>
      <w:color w:val="954F72" w:themeColor="followedHyperlink"/>
      <w:u w:val="single"/>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uMza6Q8J08" TargetMode="External"/><Relationship Id="rId3" Type="http://schemas.openxmlformats.org/officeDocument/2006/relationships/webSettings" Target="webSettings.xml"/><Relationship Id="rId7" Type="http://schemas.openxmlformats.org/officeDocument/2006/relationships/hyperlink" Target="http://www.21things4teachers.net/21-th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ste.org/standards/standards/standards-for-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10</cp:revision>
  <cp:lastPrinted>2017-06-15T21:38:00Z</cp:lastPrinted>
  <dcterms:created xsi:type="dcterms:W3CDTF">2017-07-05T01:04:00Z</dcterms:created>
  <dcterms:modified xsi:type="dcterms:W3CDTF">2017-07-05T18:41:00Z</dcterms:modified>
</cp:coreProperties>
</file>